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65" w:rsidRPr="00DF5457" w:rsidRDefault="00B74465" w:rsidP="00B74465">
      <w:pPr>
        <w:pageBreakBefore/>
        <w:suppressAutoHyphens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Приложение 1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br/>
        <w:t xml:space="preserve">к приказу Роскомнадзора </w:t>
      </w: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br/>
        <w:t xml:space="preserve">от </w:t>
      </w:r>
      <w:sdt>
        <w:sdtPr>
          <w:rPr>
            <w:rFonts w:ascii="Times New Roman CYR" w:eastAsia="Times New Roman" w:hAnsi="Times New Roman CYR" w:cs="Times New Roman"/>
            <w:color w:val="auto"/>
            <w:sz w:val="28"/>
            <w:szCs w:val="28"/>
            <w:lang w:eastAsia="ru-RU"/>
          </w:rPr>
          <w:alias w:val="docDate"/>
          <w:tag w:val="docDate"/>
          <w:id w:val="-1570878168"/>
          <w:placeholder>
            <w:docPart w:val="3D0E00AC7DBC43168422CCC9D24530D0"/>
          </w:placeholder>
        </w:sdtPr>
        <w:sdtEndPr/>
        <w:sdtContent>
          <w:r>
            <w:rPr>
              <w:rFonts w:ascii="Times New Roman CYR" w:eastAsia="Times New Roman" w:hAnsi="Times New Roman CYR" w:cs="Times New Roman"/>
              <w:color w:val="auto"/>
              <w:sz w:val="28"/>
              <w:szCs w:val="28"/>
              <w:lang w:eastAsia="ru-RU"/>
            </w:rPr>
            <w:t>30.06.2017</w:t>
          </w:r>
        </w:sdtContent>
      </w:sdt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№ </w:t>
      </w:r>
      <w:sdt>
        <w:sdtPr>
          <w:rPr>
            <w:rFonts w:ascii="Times New Roman CYR" w:eastAsia="Times New Roman" w:hAnsi="Times New Roman CYR" w:cs="Times New Roman"/>
            <w:color w:val="auto"/>
            <w:sz w:val="28"/>
            <w:szCs w:val="28"/>
            <w:lang w:eastAsia="ru-RU"/>
          </w:rPr>
          <w:alias w:val="docNum"/>
          <w:tag w:val="docNum"/>
          <w:id w:val="837119833"/>
          <w:placeholder>
            <w:docPart w:val="DB9CC96C41B14298BB79766CF7A8635D"/>
          </w:placeholder>
        </w:sdtPr>
        <w:sdtEndPr/>
        <w:sdtContent>
          <w:r>
            <w:rPr>
              <w:rFonts w:ascii="Times New Roman CYR" w:eastAsia="Times New Roman" w:hAnsi="Times New Roman CYR" w:cs="Times New Roman"/>
              <w:color w:val="auto"/>
              <w:sz w:val="28"/>
              <w:szCs w:val="28"/>
              <w:lang w:eastAsia="ru-RU"/>
            </w:rPr>
            <w:t>174-нд</w:t>
          </w:r>
        </w:sdtContent>
      </w:sdt>
    </w:p>
    <w:p w:rsidR="00B74465" w:rsidRPr="00DF5457" w:rsidRDefault="00B74465" w:rsidP="00B7446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  <w:t xml:space="preserve"> </w:t>
      </w:r>
    </w:p>
    <w:p w:rsidR="00B74465" w:rsidRPr="00DF5457" w:rsidRDefault="00B74465" w:rsidP="00B744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</w:pPr>
      <w:r w:rsidRPr="00DF5457"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  <w:t xml:space="preserve">Перечень юридических лиц и индивидуальных предпринимателей, </w:t>
      </w:r>
      <w:r w:rsidRPr="00DF5457">
        <w:rPr>
          <w:rFonts w:ascii="Times New Roman CYR" w:eastAsia="Times New Roman" w:hAnsi="Times New Roman CYR" w:cs="Times New Roman"/>
          <w:b/>
          <w:color w:val="auto"/>
          <w:sz w:val="28"/>
          <w:szCs w:val="28"/>
          <w:lang w:eastAsia="ru-RU"/>
        </w:rPr>
        <w:br/>
        <w:t>деятельность которых отнесена к значительной категории риска</w:t>
      </w:r>
    </w:p>
    <w:p w:rsidR="00B74465" w:rsidRPr="00DF5457" w:rsidRDefault="00B74465" w:rsidP="00B7446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"/>
          <w:color w:val="auto"/>
          <w:sz w:val="28"/>
          <w:szCs w:val="28"/>
          <w:lang w:eastAsia="ru-RU"/>
        </w:rPr>
      </w:pPr>
    </w:p>
    <w:tbl>
      <w:tblPr>
        <w:tblStyle w:val="2"/>
        <w:tblW w:w="14567" w:type="dxa"/>
        <w:tblLook w:val="04A0" w:firstRow="1" w:lastRow="0" w:firstColumn="1" w:lastColumn="0" w:noHBand="0" w:noVBand="1"/>
      </w:tblPr>
      <w:tblGrid>
        <w:gridCol w:w="713"/>
        <w:gridCol w:w="3639"/>
        <w:gridCol w:w="1448"/>
        <w:gridCol w:w="1387"/>
        <w:gridCol w:w="2910"/>
        <w:gridCol w:w="1557"/>
        <w:gridCol w:w="2913"/>
      </w:tblGrid>
      <w:tr w:rsidR="00B74465" w:rsidRPr="00DF5457" w:rsidTr="00B74465">
        <w:trPr>
          <w:cantSplit/>
          <w:trHeight w:val="1273"/>
        </w:trPr>
        <w:tc>
          <w:tcPr>
            <w:tcW w:w="245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№</w:t>
            </w:r>
          </w:p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п</w:t>
            </w:r>
            <w:proofErr w:type="gramEnd"/>
            <w:r w:rsidRPr="00DF5457">
              <w:rPr>
                <w:rFonts w:ascii="Times New Roman CYR" w:eastAsia="Times New Roman" w:hAnsi="Times New Roman CYR" w:cs="Times New Roman"/>
                <w:color w:val="auto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249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Наименование юридического лица, ФИО индивидуального предпринимателя</w:t>
            </w:r>
          </w:p>
        </w:tc>
        <w:tc>
          <w:tcPr>
            <w:tcW w:w="497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476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999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534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Категория риска</w:t>
            </w:r>
          </w:p>
        </w:tc>
        <w:tc>
          <w:tcPr>
            <w:tcW w:w="999" w:type="pct"/>
          </w:tcPr>
          <w:p w:rsidR="00B74465" w:rsidRPr="00DF5457" w:rsidRDefault="00B74465" w:rsidP="001060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DF5457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Сведения, на основании которых принято решение об отнесении к категории риска</w:t>
            </w:r>
          </w:p>
        </w:tc>
      </w:tr>
      <w:tr w:rsidR="00B74465" w:rsidRPr="00DF5457" w:rsidTr="00B74465">
        <w:trPr>
          <w:cantSplit/>
          <w:trHeight w:val="1273"/>
        </w:trPr>
        <w:tc>
          <w:tcPr>
            <w:tcW w:w="5000" w:type="pct"/>
            <w:gridSpan w:val="7"/>
          </w:tcPr>
          <w:p w:rsidR="00B74465" w:rsidRPr="00DF5457" w:rsidRDefault="00B74465" w:rsidP="00145D2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 xml:space="preserve">На подведомственной территории Управления Роскомнадзора по СЗФО юридические лица и </w:t>
            </w:r>
            <w:r w:rsidRPr="00B74465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индивидуальны</w:t>
            </w:r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е</w:t>
            </w:r>
            <w:r w:rsidRPr="00B74465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 xml:space="preserve"> предпринимател</w:t>
            </w:r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и</w:t>
            </w:r>
            <w:r w:rsidRPr="00B74465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, деятельность которых отнесена к значительной категории риска</w:t>
            </w:r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, по состоянию на 30.06</w:t>
            </w:r>
            <w:r w:rsidR="00145D25"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 CYR" w:eastAsia="Times New Roman" w:hAnsi="Times New Roman CYR" w:cs="Times New Roman"/>
                <w:b/>
                <w:color w:val="auto"/>
                <w:sz w:val="28"/>
                <w:szCs w:val="28"/>
                <w:lang w:eastAsia="ru-RU"/>
              </w:rPr>
              <w:t>2017 отсутствуют.</w:t>
            </w:r>
          </w:p>
        </w:tc>
      </w:tr>
    </w:tbl>
    <w:p w:rsidR="006520D2" w:rsidRDefault="006520D2"/>
    <w:sectPr w:rsidR="006520D2" w:rsidSect="00B744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65"/>
    <w:rsid w:val="00145D25"/>
    <w:rsid w:val="006520D2"/>
    <w:rsid w:val="00B7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65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B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465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65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B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465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D0E00AC7DBC43168422CCC9D24530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033556-B866-4529-BE44-C83095DF8568}"/>
      </w:docPartPr>
      <w:docPartBody>
        <w:p w:rsidR="00512625" w:rsidRDefault="00D449AD" w:rsidP="00D449AD">
          <w:pPr>
            <w:pStyle w:val="3D0E00AC7DBC43168422CCC9D24530D0"/>
          </w:pPr>
          <w:r w:rsidRPr="00DF5457">
            <w:rPr>
              <w:rFonts w:ascii="Times New Roman CYR" w:eastAsia="Times New Roman" w:hAnsi="Times New Roman CYR" w:cs="Times New Roman"/>
              <w:sz w:val="28"/>
              <w:szCs w:val="28"/>
            </w:rPr>
            <w:t xml:space="preserve"> </w:t>
          </w:r>
        </w:p>
      </w:docPartBody>
    </w:docPart>
    <w:docPart>
      <w:docPartPr>
        <w:name w:val="DB9CC96C41B14298BB79766CF7A863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EFFDBE-21B5-4E84-83B3-7BDBFAA68471}"/>
      </w:docPartPr>
      <w:docPartBody>
        <w:p w:rsidR="00512625" w:rsidRDefault="00D449AD" w:rsidP="00D449AD">
          <w:pPr>
            <w:pStyle w:val="DB9CC96C41B14298BB79766CF7A8635D"/>
          </w:pPr>
          <w:r w:rsidRPr="00DF5457">
            <w:rPr>
              <w:rFonts w:ascii="Times New Roman CYR" w:eastAsia="Times New Roman" w:hAnsi="Times New Roman CYR" w:cs="Times New Roman"/>
              <w:sz w:val="28"/>
              <w:szCs w:val="2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AD"/>
    <w:rsid w:val="002A692E"/>
    <w:rsid w:val="00512625"/>
    <w:rsid w:val="00D4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D0E00AC7DBC43168422CCC9D24530D0">
    <w:name w:val="3D0E00AC7DBC43168422CCC9D24530D0"/>
    <w:rsid w:val="00D449AD"/>
  </w:style>
  <w:style w:type="paragraph" w:customStyle="1" w:styleId="DB9CC96C41B14298BB79766CF7A8635D">
    <w:name w:val="DB9CC96C41B14298BB79766CF7A8635D"/>
    <w:rsid w:val="00D449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D0E00AC7DBC43168422CCC9D24530D0">
    <w:name w:val="3D0E00AC7DBC43168422CCC9D24530D0"/>
    <w:rsid w:val="00D449AD"/>
  </w:style>
  <w:style w:type="paragraph" w:customStyle="1" w:styleId="DB9CC96C41B14298BB79766CF7A8635D">
    <w:name w:val="DB9CC96C41B14298BB79766CF7A8635D"/>
    <w:rsid w:val="00D44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Полагина</dc:creator>
  <cp:lastModifiedBy>Полагина</cp:lastModifiedBy>
  <cp:revision>2</cp:revision>
  <cp:lastPrinted>2017-07-07T09:54:00Z</cp:lastPrinted>
  <dcterms:created xsi:type="dcterms:W3CDTF">2017-07-07T09:50:00Z</dcterms:created>
  <dcterms:modified xsi:type="dcterms:W3CDTF">2017-07-07T10:11:00Z</dcterms:modified>
</cp:coreProperties>
</file>